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90" w:rsidRPr="00BA3590" w:rsidRDefault="00BA3590" w:rsidP="00BA3590">
      <w:pPr>
        <w:spacing w:before="150" w:after="150" w:line="480" w:lineRule="atLeast"/>
        <w:outlineLvl w:val="0"/>
        <w:rPr>
          <w:rFonts w:ascii="Arial" w:eastAsia="Times New Roman" w:hAnsi="Arial" w:cs="Arial"/>
          <w:color w:val="202020"/>
          <w:kern w:val="36"/>
          <w:sz w:val="48"/>
          <w:szCs w:val="48"/>
          <w:lang w:val="en" w:eastAsia="en-GB"/>
        </w:rPr>
      </w:pPr>
      <w:bookmarkStart w:id="0" w:name="_GoBack"/>
      <w:bookmarkEnd w:id="0"/>
      <w:r>
        <w:rPr>
          <w:rFonts w:ascii="Arial" w:eastAsia="Times New Roman" w:hAnsi="Arial" w:cs="Arial"/>
          <w:color w:val="202020"/>
          <w:kern w:val="36"/>
          <w:sz w:val="48"/>
          <w:szCs w:val="48"/>
          <w:lang w:val="en" w:eastAsia="en-GB"/>
        </w:rPr>
        <w:t xml:space="preserve">Benwick Primary School Recruitment </w:t>
      </w:r>
      <w:r w:rsidRPr="00BA3590">
        <w:rPr>
          <w:rFonts w:ascii="Arial" w:eastAsia="Times New Roman" w:hAnsi="Arial" w:cs="Arial"/>
          <w:color w:val="202020"/>
          <w:kern w:val="36"/>
          <w:sz w:val="48"/>
          <w:szCs w:val="48"/>
          <w:lang w:val="en" w:eastAsia="en-GB"/>
        </w:rPr>
        <w:t>Privacy statement</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Your privacy is important to us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At </w:t>
      </w:r>
      <w:r w:rsidR="006466C3">
        <w:rPr>
          <w:rFonts w:ascii="Arial" w:eastAsia="Times New Roman" w:hAnsi="Arial" w:cs="Arial"/>
          <w:color w:val="000000"/>
          <w:sz w:val="24"/>
          <w:szCs w:val="24"/>
          <w:lang w:val="en" w:eastAsia="en-GB"/>
        </w:rPr>
        <w:t>Benwick Primary</w:t>
      </w:r>
      <w:r w:rsidRPr="00BA3590">
        <w:rPr>
          <w:rFonts w:ascii="Arial" w:eastAsia="Times New Roman" w:hAnsi="Arial" w:cs="Arial"/>
          <w:color w:val="000000"/>
          <w:sz w:val="24"/>
          <w:szCs w:val="24"/>
          <w:lang w:val="en" w:eastAsia="en-GB"/>
        </w:rPr>
        <w:t xml:space="preserve"> your right to privacy and our treatment of your personal data is important. </w:t>
      </w:r>
      <w:r w:rsidR="006466C3">
        <w:rPr>
          <w:rFonts w:ascii="Arial" w:eastAsia="Times New Roman" w:hAnsi="Arial" w:cs="Arial"/>
          <w:color w:val="000000"/>
          <w:sz w:val="24"/>
          <w:szCs w:val="24"/>
          <w:lang w:val="en" w:eastAsia="en-GB"/>
        </w:rPr>
        <w:t>Benwick Primary</w:t>
      </w:r>
      <w:r w:rsidRPr="00BA3590">
        <w:rPr>
          <w:rFonts w:ascii="Arial" w:eastAsia="Times New Roman" w:hAnsi="Arial" w:cs="Arial"/>
          <w:color w:val="000000"/>
          <w:sz w:val="24"/>
          <w:szCs w:val="24"/>
          <w:lang w:val="en" w:eastAsia="en-GB"/>
        </w:rPr>
        <w:t xml:space="preserve"> is subject to the Data Protection Act 1998 (the "Act") and subordinate legislation. The following statement outlines how </w:t>
      </w:r>
      <w:r w:rsidR="006466C3">
        <w:rPr>
          <w:rFonts w:ascii="Arial" w:eastAsia="Times New Roman" w:hAnsi="Arial" w:cs="Arial"/>
          <w:color w:val="000000"/>
          <w:sz w:val="24"/>
          <w:szCs w:val="24"/>
          <w:lang w:val="en" w:eastAsia="en-GB"/>
        </w:rPr>
        <w:t>Benwick Primary</w:t>
      </w:r>
      <w:r w:rsidRPr="00BA3590">
        <w:rPr>
          <w:rFonts w:ascii="Arial" w:eastAsia="Times New Roman" w:hAnsi="Arial" w:cs="Arial"/>
          <w:color w:val="000000"/>
          <w:sz w:val="24"/>
          <w:szCs w:val="24"/>
          <w:lang w:val="en" w:eastAsia="en-GB"/>
        </w:rPr>
        <w:t xml:space="preserve"> manages personal data that it holds about individuals in accordance with the Act.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For the purposes of the Act the data controller is </w:t>
      </w:r>
      <w:r w:rsidR="006466C3">
        <w:rPr>
          <w:rFonts w:ascii="Arial" w:eastAsia="Times New Roman" w:hAnsi="Arial" w:cs="Arial"/>
          <w:color w:val="000000"/>
          <w:sz w:val="24"/>
          <w:szCs w:val="24"/>
          <w:lang w:val="en" w:eastAsia="en-GB"/>
        </w:rPr>
        <w:t>Jackie North, Head Teacher, Benwick Primary School, High Street, Benwick, PE15 0XA</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Personal data - what is it?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Personal data is any data which relates to a living individual who can be identified from those data or from those data and other information which is in the possession of, or likely to come into the possession of, a data controller and includes any expression of opinion about the individual and any indication of the intentions of the data controller or other person in respect of the individual.</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It may range from the very sensitive (e.g. medical history or condition) to the everyday (e.g. address and phone number). It would include the opinions of others about your work performance (whether true or not), your work experience and qualifications, psychometric assessment results and other data obtained by Robert Walters in connection with your possible work placements.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Personal data includes sensitive personal data.</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Sensitive personal data - what is it?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When personal data concerns the matters listed in section 2 (a)-(h) of the </w:t>
      </w:r>
      <w:hyperlink r:id="rId6" w:history="1">
        <w:r w:rsidRPr="00BA3590">
          <w:rPr>
            <w:rFonts w:ascii="Times New Roman" w:eastAsia="Times New Roman" w:hAnsi="Times New Roman" w:cs="Times New Roman"/>
            <w:color w:val="58595B"/>
            <w:sz w:val="24"/>
            <w:szCs w:val="24"/>
            <w:lang w:val="en" w:eastAsia="en-GB"/>
          </w:rPr>
          <w:t>Data Protection Act 1998</w:t>
        </w:r>
      </w:hyperlink>
      <w:r w:rsidRPr="00BA3590">
        <w:rPr>
          <w:rFonts w:ascii="Arial" w:eastAsia="Times New Roman" w:hAnsi="Arial" w:cs="Arial"/>
          <w:color w:val="000000"/>
          <w:sz w:val="24"/>
          <w:szCs w:val="24"/>
          <w:lang w:val="en" w:eastAsia="en-GB"/>
        </w:rPr>
        <w:t> as amended, modified or replaced from time to time, it is considered sensitive personal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only collect, use or disclose sensitive personal data about you in accordance with the law. In most cases, Robert Walters will only collect, use or disclose sensitive personal data where it has received your explicit consent.</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Who will be collecting your personal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is a specialist professional recruitment consultancy placing candidates on a permanent, contract and interim basis in accountancy &amp; finance, banking, operations, legal, information technology, sales &amp; marketing, human resources, support &amp; administration.</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lastRenderedPageBreak/>
        <w:t>For the purposes of the Conduct of Employment Agencies and Employment Businesses Regulations 2003 (the "Conduct Regulations") Robert Walters operates as:</w:t>
      </w:r>
    </w:p>
    <w:p w:rsidR="00BA3590" w:rsidRPr="00BA3590" w:rsidRDefault="00BA3590" w:rsidP="00BA3590">
      <w:pPr>
        <w:numPr>
          <w:ilvl w:val="0"/>
          <w:numId w:val="1"/>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 agency when recruiting for permanent positions or fixed-term assignments direct with Robert Walters' client; and</w:t>
      </w:r>
    </w:p>
    <w:p w:rsidR="00BA3590" w:rsidRPr="00BA3590" w:rsidRDefault="00BA3590" w:rsidP="00BA3590">
      <w:pPr>
        <w:numPr>
          <w:ilvl w:val="0"/>
          <w:numId w:val="1"/>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 employment business when recruiting for temporary assignments where services will be supplied to Robert Walters' clients via Robert Walters.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be bound by applicable terms of the Employment Agencies Act 1973 and the Conduct Regulations, unless you do not act for and under the control of Robert Walters' client(s) when providing your services via Robert Walters or you provide services via a company and you and that company have agreed to opt out of the application of the Conduct Regulations.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Your personal data will be collected by Robert Walters to provide you with recruitment and/or related intermediary services.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may also collect your personal data on behalf of Resource Solutions Limited (company no. 02041065), a member of the Robert Walters Group, (together "Robert Walters") in connection with the provision of recruitment and/or related intermediary services to or for you.</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How will your data will be collected?</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Generally, Robert Walters collects personal data directly from you. For example, it collects personal data when you:</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deal with Robert Walters in person, by telephone, letter, fax, email or via our website;</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supply a CV or application form;</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fill out and submit a registration form;</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subscribe to job alerts emails;</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submit any other information in connection with your application for registration;</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complete psychometric assessments.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Personal data about you may also be collected from third parties that Robert Walters contacts for verification or vetting purposes. For example when Robert Walters receives:</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any reference about you;</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results of enquiries of former employers or engagers, work colleagues, professional associations or registration bodies;</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the results of any psychometric, competency or medical test;</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performance feedback (whether positive or negative);</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any complaint from or about you in the workplace;</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any information about a workplace accident in which you are involved;</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lastRenderedPageBreak/>
        <w:t>any information about any insurance investigation, litigation, registration or professional disciplinary matter, criminal matter, inquest or inquiry in which you are involved.</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normally require you to provide signed consent to enable us to obtain personal data from third parties (unless you have indicated your consent in some other way) but, if Robert Walters does not have your prior consent, it will take reasonable steps to inform you as soon as possible that it has collected personal data from a third party and ensure you are aware of the purposes for which Robert Walters has collected your personal data.</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How Robert Walters may use and disclose your personal data</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provide recruitment and/or related intermediary services to or for you and to facilitate the recruitment process;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match your details against job vacancies which Robert Walters feels may be appropriate for you in order to assess your suitability for them;</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apply for jobs on your behalf by sending your data to clients;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allow you submit your CV, apply for specific jobs or to subscribe to Robert Walters' job alerts so that Robert Walters can notify you when relevant job vacancies arise;</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market our recruitment services to you across all areas of the Robert Walters business;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develop and market other products and services, to improve Robert Walters' customer service and to make Robert Walters' services more useful to you (which includes tailoring the Robert Walters' website and those of Robert Walters' group companies in order to better suit your requirements);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inform you about any relevant industry developments, send you details of any events, promotions and competitions, and to communicate any other relevant information;</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maintain and promote Robert Walters business relationships;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answer your enquiries or questions;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for other purposes for which you have engaged Robert Walters.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may also disclose your personal data to third parties if they have a proper interest in the disclosure, such as: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 member of the Robert Walters Group;</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prospective employers or engagers;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other recruitment companies or intermediaries involved in managing the supply of personnel;</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in the case of Resource Solutions Limited, sub-contractors of recruitment services;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external vetting bodies e.g. to obtain CRB checks;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third parties who perform functions on Robert Walters behalf and who also provide services to Robert Walters, such as professional advisors, IT consultants carrying out testing and development work on Robert Walters </w:t>
      </w:r>
      <w:r w:rsidRPr="00BA3590">
        <w:rPr>
          <w:rFonts w:ascii="Arial" w:eastAsia="Times New Roman" w:hAnsi="Arial" w:cs="Arial"/>
          <w:color w:val="000000"/>
          <w:sz w:val="24"/>
          <w:szCs w:val="24"/>
          <w:lang w:val="en" w:eastAsia="en-GB"/>
        </w:rPr>
        <w:lastRenderedPageBreak/>
        <w:t xml:space="preserve">business technology systems, research and mailing houses and function </w:t>
      </w:r>
      <w:proofErr w:type="spellStart"/>
      <w:r w:rsidRPr="00BA3590">
        <w:rPr>
          <w:rFonts w:ascii="Arial" w:eastAsia="Times New Roman" w:hAnsi="Arial" w:cs="Arial"/>
          <w:color w:val="000000"/>
          <w:sz w:val="24"/>
          <w:szCs w:val="24"/>
          <w:lang w:val="en" w:eastAsia="en-GB"/>
        </w:rPr>
        <w:t>co-ordinators</w:t>
      </w:r>
      <w:proofErr w:type="spellEnd"/>
      <w:r w:rsidRPr="00BA3590">
        <w:rPr>
          <w:rFonts w:ascii="Arial" w:eastAsia="Times New Roman" w:hAnsi="Arial" w:cs="Arial"/>
          <w:color w:val="000000"/>
          <w:sz w:val="24"/>
          <w:szCs w:val="24"/>
          <w:lang w:val="en" w:eastAsia="en-GB"/>
        </w:rPr>
        <w:t>;</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insurers;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 professional association or registration body or regulatory or law enforcement agencies if Robert Walters is required by law to do so.</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engages a third party contractor to perform services which involve handling or processing personal data, it takes reasonable steps to prohibit the contractor from using personal data except for the purposes for which it was supplied or for processing it other than in accordance with Robert Walters' instructions.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enters into a joint venture with, is sold to or merged with another business entity, your personal data may be disclosed to Robert Walters' new, or potential, business partners or owners. By providing Robert Walters with your personal data, you consent to Robert Walters disclosing your data to its new, or potential, business partners or owners if one of these situations arises.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Unless required or permitted to do so by law, Robert Walters will not otherwise share, sell or distribute any of your personal data without your consent.</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If you do not give Robert Walters the data it seeks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you do not give Robert Walters the personal data it seeks (provided that the data sought is reasonable and relevant to the services being provided to or for you), it is unable to provide you with recruitment and/or related intermediary services.</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Security of your personal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holds personal data in a combination of secure computer storage facilities and paper-based files.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Robert Walters has security procedures in place to protect the personal data it holds from misuse, loss, </w:t>
      </w:r>
      <w:proofErr w:type="spellStart"/>
      <w:r w:rsidRPr="00BA3590">
        <w:rPr>
          <w:rFonts w:ascii="Arial" w:eastAsia="Times New Roman" w:hAnsi="Arial" w:cs="Arial"/>
          <w:color w:val="000000"/>
          <w:sz w:val="24"/>
          <w:szCs w:val="24"/>
          <w:lang w:val="en" w:eastAsia="en-GB"/>
        </w:rPr>
        <w:t>unauthorised</w:t>
      </w:r>
      <w:proofErr w:type="spellEnd"/>
      <w:r w:rsidRPr="00BA3590">
        <w:rPr>
          <w:rFonts w:ascii="Arial" w:eastAsia="Times New Roman" w:hAnsi="Arial" w:cs="Arial"/>
          <w:color w:val="000000"/>
          <w:sz w:val="24"/>
          <w:szCs w:val="24"/>
          <w:lang w:val="en" w:eastAsia="en-GB"/>
        </w:rPr>
        <w:t xml:space="preserve"> access, modification or disclosure.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uses a number of processes to protect your personal data including:</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locks and security systems;</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computer passwords and limited access to shared network drives to </w:t>
      </w:r>
      <w:proofErr w:type="spellStart"/>
      <w:r w:rsidRPr="00BA3590">
        <w:rPr>
          <w:rFonts w:ascii="Arial" w:eastAsia="Times New Roman" w:hAnsi="Arial" w:cs="Arial"/>
          <w:color w:val="000000"/>
          <w:sz w:val="24"/>
          <w:szCs w:val="24"/>
          <w:lang w:val="en" w:eastAsia="en-GB"/>
        </w:rPr>
        <w:t>authorised</w:t>
      </w:r>
      <w:proofErr w:type="spellEnd"/>
      <w:r w:rsidRPr="00BA3590">
        <w:rPr>
          <w:rFonts w:ascii="Arial" w:eastAsia="Times New Roman" w:hAnsi="Arial" w:cs="Arial"/>
          <w:color w:val="000000"/>
          <w:sz w:val="24"/>
          <w:szCs w:val="24"/>
          <w:lang w:val="en" w:eastAsia="en-GB"/>
        </w:rPr>
        <w:t xml:space="preserve"> staff;</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virus checking;</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auditing procedures and data integrity checks;</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recording of file movements;</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security classification to identify data needing special protection.</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Robert Walters will keep your personal data no longer than necessary. Robert Walters will appropriately dispose of your personal data when it is no longer required or if you ask to be removed from our systems so that it is protected from </w:t>
      </w:r>
      <w:proofErr w:type="spellStart"/>
      <w:r w:rsidRPr="00BA3590">
        <w:rPr>
          <w:rFonts w:ascii="Arial" w:eastAsia="Times New Roman" w:hAnsi="Arial" w:cs="Arial"/>
          <w:color w:val="000000"/>
          <w:sz w:val="24"/>
          <w:szCs w:val="24"/>
          <w:lang w:val="en" w:eastAsia="en-GB"/>
        </w:rPr>
        <w:t>unauthorised</w:t>
      </w:r>
      <w:proofErr w:type="spellEnd"/>
      <w:r w:rsidRPr="00BA3590">
        <w:rPr>
          <w:rFonts w:ascii="Arial" w:eastAsia="Times New Roman" w:hAnsi="Arial" w:cs="Arial"/>
          <w:color w:val="000000"/>
          <w:sz w:val="24"/>
          <w:szCs w:val="24"/>
          <w:lang w:val="en" w:eastAsia="en-GB"/>
        </w:rPr>
        <w:t xml:space="preserve"> use or disclosure.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lastRenderedPageBreak/>
        <w:t>However, please note that Robert Walters is obliged under the Conduct Regulations (where applicable) to keep a record of your personal data and other information for a period of at least one year from the date of creation of the record or, if later, at least one year after the date on which Robert Walters last provides services to you.</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You can request access to your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You may request access to any personal data Robert Walters holds about you in accordance with the Act. Robert Walters may charge a fee of £10 to cover the reasonable costs of retrieval and supply of the data to you.</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is not always required to provide you with access to all of your personal data on request.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Robert Walters may refuse your access to certain personal data in a number of circumstances, such as where denying access is required or </w:t>
      </w:r>
      <w:proofErr w:type="spellStart"/>
      <w:r w:rsidRPr="00BA3590">
        <w:rPr>
          <w:rFonts w:ascii="Arial" w:eastAsia="Times New Roman" w:hAnsi="Arial" w:cs="Arial"/>
          <w:color w:val="000000"/>
          <w:sz w:val="24"/>
          <w:szCs w:val="24"/>
          <w:lang w:val="en" w:eastAsia="en-GB"/>
        </w:rPr>
        <w:t>authorised</w:t>
      </w:r>
      <w:proofErr w:type="spellEnd"/>
      <w:r w:rsidRPr="00BA3590">
        <w:rPr>
          <w:rFonts w:ascii="Arial" w:eastAsia="Times New Roman" w:hAnsi="Arial" w:cs="Arial"/>
          <w:color w:val="000000"/>
          <w:sz w:val="24"/>
          <w:szCs w:val="24"/>
          <w:lang w:val="en" w:eastAsia="en-GB"/>
        </w:rPr>
        <w:t xml:space="preserve"> by law.</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denies your request for access it will provide you with reasons for the refusal.</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Keeping your personal data up to date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takes reasonable steps to ensure that your personal data is accurate, complete and up to date.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may also contact you from time to time to check that the data is still correct. However, please let Robert Walters know of any changes to your details as soon as you reasonably can in order for Robert Walters to maintain the accuracy of information held on you.</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you believe that personal or sensitive personal data Robert Walters holds about you is not accurate, complete and up to date, Robert Walters will take reasonable steps to correct it.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is unable to agree that the personal data it holds about you is accurate, complete and up to date, you may apply to Court for an order for rectification, blocking, erasure or destruction.</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You may request to unsubscribe from job alerts and marketing material at any time. If you wish to contact us in this regard, please e-mail </w:t>
      </w:r>
      <w:hyperlink r:id="rId7" w:history="1">
        <w:r w:rsidRPr="00BA3590">
          <w:rPr>
            <w:rFonts w:ascii="Times New Roman" w:eastAsia="Times New Roman" w:hAnsi="Times New Roman" w:cs="Times New Roman"/>
            <w:color w:val="58595B"/>
            <w:sz w:val="24"/>
            <w:szCs w:val="24"/>
            <w:lang w:val="en" w:eastAsia="en-GB"/>
          </w:rPr>
          <w:t>contact@robertwalters.com</w:t>
        </w:r>
      </w:hyperlink>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Transfer of your personal data outside of the EEA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The personal data Robert Walters collects from you may be transferred outside the EEA either by Robert Walters and/or by any of the third parties to whom your personal data may be disclosed to as listed in the section "How Robert Walters may use and disclose your personal data". Such transfers will occur where they are necessary as part of the recruitment and/or related intermediary services Robert Walters provides to or for you, e.g. where you apply for a vacancy or position outside </w:t>
      </w:r>
      <w:r w:rsidRPr="00BA3590">
        <w:rPr>
          <w:rFonts w:ascii="Arial" w:eastAsia="Times New Roman" w:hAnsi="Arial" w:cs="Arial"/>
          <w:color w:val="000000"/>
          <w:sz w:val="24"/>
          <w:szCs w:val="24"/>
          <w:lang w:val="en" w:eastAsia="en-GB"/>
        </w:rPr>
        <w:lastRenderedPageBreak/>
        <w:t xml:space="preserve">the EEA, or where the transfer is </w:t>
      </w:r>
      <w:proofErr w:type="spellStart"/>
      <w:r w:rsidRPr="00BA3590">
        <w:rPr>
          <w:rFonts w:ascii="Arial" w:eastAsia="Times New Roman" w:hAnsi="Arial" w:cs="Arial"/>
          <w:color w:val="000000"/>
          <w:sz w:val="24"/>
          <w:szCs w:val="24"/>
          <w:lang w:val="en" w:eastAsia="en-GB"/>
        </w:rPr>
        <w:t>authorised</w:t>
      </w:r>
      <w:proofErr w:type="spellEnd"/>
      <w:r w:rsidRPr="00BA3590">
        <w:rPr>
          <w:rFonts w:ascii="Arial" w:eastAsia="Times New Roman" w:hAnsi="Arial" w:cs="Arial"/>
          <w:color w:val="000000"/>
          <w:sz w:val="24"/>
          <w:szCs w:val="24"/>
          <w:lang w:val="en" w:eastAsia="en-GB"/>
        </w:rPr>
        <w:t xml:space="preserve"> by law. By providing personal data you agree your data may be transferred outside of the EEA in such circumstances.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and/or the third parties to whom we may disclose your personal data may store your personal data on a server overseas. By providing personal data you agree your data may be transferred to servers located overseas.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take reasonable steps to ensure your data is treated securely outside of the EEA.</w:t>
      </w:r>
    </w:p>
    <w:p w:rsidR="00BA3590" w:rsidRPr="00BA3590" w:rsidRDefault="00BA3590" w:rsidP="00BA3590">
      <w:pPr>
        <w:jc w:val="center"/>
        <w:rPr>
          <w:sz w:val="24"/>
          <w:szCs w:val="24"/>
        </w:rPr>
      </w:pPr>
    </w:p>
    <w:sectPr w:rsidR="00BA3590" w:rsidRPr="00BA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77D"/>
    <w:multiLevelType w:val="multilevel"/>
    <w:tmpl w:val="0C4A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44FED"/>
    <w:multiLevelType w:val="multilevel"/>
    <w:tmpl w:val="169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20B52"/>
    <w:multiLevelType w:val="multilevel"/>
    <w:tmpl w:val="0D1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42C18"/>
    <w:multiLevelType w:val="multilevel"/>
    <w:tmpl w:val="7A2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8108C"/>
    <w:multiLevelType w:val="multilevel"/>
    <w:tmpl w:val="DE5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92501"/>
    <w:multiLevelType w:val="multilevel"/>
    <w:tmpl w:val="8AB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90"/>
    <w:rsid w:val="00252CED"/>
    <w:rsid w:val="00613396"/>
    <w:rsid w:val="006466C3"/>
    <w:rsid w:val="00BA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90"/>
    <w:pPr>
      <w:spacing w:before="150" w:after="150" w:line="480" w:lineRule="atLeast"/>
      <w:outlineLvl w:val="0"/>
    </w:pPr>
    <w:rPr>
      <w:rFonts w:ascii="Arial" w:eastAsia="Times New Roman" w:hAnsi="Arial" w:cs="Arial"/>
      <w:color w:val="202020"/>
      <w:kern w:val="36"/>
      <w:sz w:val="48"/>
      <w:szCs w:val="48"/>
      <w:lang w:eastAsia="en-GB"/>
    </w:rPr>
  </w:style>
  <w:style w:type="paragraph" w:styleId="Heading3">
    <w:name w:val="heading 3"/>
    <w:basedOn w:val="Normal"/>
    <w:link w:val="Heading3Char"/>
    <w:uiPriority w:val="9"/>
    <w:qFormat/>
    <w:rsid w:val="00BA3590"/>
    <w:pPr>
      <w:spacing w:before="150" w:after="150" w:line="240" w:lineRule="auto"/>
      <w:outlineLvl w:val="2"/>
    </w:pPr>
    <w:rPr>
      <w:rFonts w:ascii="Arial" w:eastAsia="Times New Roman" w:hAnsi="Arial" w:cs="Arial"/>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90"/>
    <w:rPr>
      <w:rFonts w:ascii="Arial" w:eastAsia="Times New Roman" w:hAnsi="Arial" w:cs="Arial"/>
      <w:color w:val="202020"/>
      <w:kern w:val="36"/>
      <w:sz w:val="48"/>
      <w:szCs w:val="48"/>
      <w:lang w:eastAsia="en-GB"/>
    </w:rPr>
  </w:style>
  <w:style w:type="character" w:customStyle="1" w:styleId="Heading3Char">
    <w:name w:val="Heading 3 Char"/>
    <w:basedOn w:val="DefaultParagraphFont"/>
    <w:link w:val="Heading3"/>
    <w:uiPriority w:val="9"/>
    <w:rsid w:val="00BA3590"/>
    <w:rPr>
      <w:rFonts w:ascii="Arial" w:eastAsia="Times New Roman" w:hAnsi="Arial" w:cs="Arial"/>
      <w:color w:val="202020"/>
      <w:sz w:val="33"/>
      <w:szCs w:val="33"/>
      <w:lang w:eastAsia="en-GB"/>
    </w:rPr>
  </w:style>
  <w:style w:type="character" w:styleId="Hyperlink">
    <w:name w:val="Hyperlink"/>
    <w:basedOn w:val="DefaultParagraphFont"/>
    <w:uiPriority w:val="99"/>
    <w:semiHidden/>
    <w:unhideWhenUsed/>
    <w:rsid w:val="00BA3590"/>
    <w:rPr>
      <w:strike w:val="0"/>
      <w:dstrike w:val="0"/>
      <w:color w:val="58595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90"/>
    <w:pPr>
      <w:spacing w:before="150" w:after="150" w:line="480" w:lineRule="atLeast"/>
      <w:outlineLvl w:val="0"/>
    </w:pPr>
    <w:rPr>
      <w:rFonts w:ascii="Arial" w:eastAsia="Times New Roman" w:hAnsi="Arial" w:cs="Arial"/>
      <w:color w:val="202020"/>
      <w:kern w:val="36"/>
      <w:sz w:val="48"/>
      <w:szCs w:val="48"/>
      <w:lang w:eastAsia="en-GB"/>
    </w:rPr>
  </w:style>
  <w:style w:type="paragraph" w:styleId="Heading3">
    <w:name w:val="heading 3"/>
    <w:basedOn w:val="Normal"/>
    <w:link w:val="Heading3Char"/>
    <w:uiPriority w:val="9"/>
    <w:qFormat/>
    <w:rsid w:val="00BA3590"/>
    <w:pPr>
      <w:spacing w:before="150" w:after="150" w:line="240" w:lineRule="auto"/>
      <w:outlineLvl w:val="2"/>
    </w:pPr>
    <w:rPr>
      <w:rFonts w:ascii="Arial" w:eastAsia="Times New Roman" w:hAnsi="Arial" w:cs="Arial"/>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90"/>
    <w:rPr>
      <w:rFonts w:ascii="Arial" w:eastAsia="Times New Roman" w:hAnsi="Arial" w:cs="Arial"/>
      <w:color w:val="202020"/>
      <w:kern w:val="36"/>
      <w:sz w:val="48"/>
      <w:szCs w:val="48"/>
      <w:lang w:eastAsia="en-GB"/>
    </w:rPr>
  </w:style>
  <w:style w:type="character" w:customStyle="1" w:styleId="Heading3Char">
    <w:name w:val="Heading 3 Char"/>
    <w:basedOn w:val="DefaultParagraphFont"/>
    <w:link w:val="Heading3"/>
    <w:uiPriority w:val="9"/>
    <w:rsid w:val="00BA3590"/>
    <w:rPr>
      <w:rFonts w:ascii="Arial" w:eastAsia="Times New Roman" w:hAnsi="Arial" w:cs="Arial"/>
      <w:color w:val="202020"/>
      <w:sz w:val="33"/>
      <w:szCs w:val="33"/>
      <w:lang w:eastAsia="en-GB"/>
    </w:rPr>
  </w:style>
  <w:style w:type="character" w:styleId="Hyperlink">
    <w:name w:val="Hyperlink"/>
    <w:basedOn w:val="DefaultParagraphFont"/>
    <w:uiPriority w:val="99"/>
    <w:semiHidden/>
    <w:unhideWhenUsed/>
    <w:rsid w:val="00BA3590"/>
    <w:rPr>
      <w:strike w:val="0"/>
      <w:dstrike w:val="0"/>
      <w:color w:val="58595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79808">
      <w:bodyDiv w:val="1"/>
      <w:marLeft w:val="0"/>
      <w:marRight w:val="0"/>
      <w:marTop w:val="0"/>
      <w:marBottom w:val="0"/>
      <w:divBdr>
        <w:top w:val="none" w:sz="0" w:space="0" w:color="auto"/>
        <w:left w:val="none" w:sz="0" w:space="0" w:color="auto"/>
        <w:bottom w:val="none" w:sz="0" w:space="0" w:color="auto"/>
        <w:right w:val="none" w:sz="0" w:space="0" w:color="auto"/>
      </w:divBdr>
      <w:divsChild>
        <w:div w:id="558781244">
          <w:marLeft w:val="0"/>
          <w:marRight w:val="0"/>
          <w:marTop w:val="0"/>
          <w:marBottom w:val="0"/>
          <w:divBdr>
            <w:top w:val="none" w:sz="0" w:space="0" w:color="auto"/>
            <w:left w:val="none" w:sz="0" w:space="0" w:color="auto"/>
            <w:bottom w:val="none" w:sz="0" w:space="0" w:color="auto"/>
            <w:right w:val="none" w:sz="0" w:space="0" w:color="auto"/>
          </w:divBdr>
          <w:divsChild>
            <w:div w:id="98911624">
              <w:marLeft w:val="0"/>
              <w:marRight w:val="0"/>
              <w:marTop w:val="0"/>
              <w:marBottom w:val="0"/>
              <w:divBdr>
                <w:top w:val="none" w:sz="0" w:space="0" w:color="auto"/>
                <w:left w:val="none" w:sz="0" w:space="0" w:color="auto"/>
                <w:bottom w:val="none" w:sz="0" w:space="0" w:color="auto"/>
                <w:right w:val="none" w:sz="0" w:space="0" w:color="auto"/>
              </w:divBdr>
              <w:divsChild>
                <w:div w:id="2030254177">
                  <w:marLeft w:val="0"/>
                  <w:marRight w:val="0"/>
                  <w:marTop w:val="0"/>
                  <w:marBottom w:val="0"/>
                  <w:divBdr>
                    <w:top w:val="none" w:sz="0" w:space="0" w:color="auto"/>
                    <w:left w:val="none" w:sz="0" w:space="0" w:color="auto"/>
                    <w:bottom w:val="none" w:sz="0" w:space="0" w:color="auto"/>
                    <w:right w:val="none" w:sz="0" w:space="0" w:color="auto"/>
                  </w:divBdr>
                  <w:divsChild>
                    <w:div w:id="1798990335">
                      <w:marLeft w:val="0"/>
                      <w:marRight w:val="0"/>
                      <w:marTop w:val="0"/>
                      <w:marBottom w:val="0"/>
                      <w:divBdr>
                        <w:top w:val="none" w:sz="0" w:space="0" w:color="auto"/>
                        <w:left w:val="none" w:sz="0" w:space="0" w:color="auto"/>
                        <w:bottom w:val="none" w:sz="0" w:space="0" w:color="auto"/>
                        <w:right w:val="none" w:sz="0" w:space="0" w:color="auto"/>
                      </w:divBdr>
                      <w:divsChild>
                        <w:div w:id="1358851332">
                          <w:marLeft w:val="0"/>
                          <w:marRight w:val="0"/>
                          <w:marTop w:val="0"/>
                          <w:marBottom w:val="0"/>
                          <w:divBdr>
                            <w:top w:val="none" w:sz="0" w:space="0" w:color="auto"/>
                            <w:left w:val="none" w:sz="0" w:space="0" w:color="auto"/>
                            <w:bottom w:val="none" w:sz="0" w:space="0" w:color="auto"/>
                            <w:right w:val="none" w:sz="0" w:space="0" w:color="auto"/>
                          </w:divBdr>
                          <w:divsChild>
                            <w:div w:id="627323222">
                              <w:marLeft w:val="0"/>
                              <w:marRight w:val="0"/>
                              <w:marTop w:val="0"/>
                              <w:marBottom w:val="0"/>
                              <w:divBdr>
                                <w:top w:val="none" w:sz="0" w:space="0" w:color="auto"/>
                                <w:left w:val="none" w:sz="0" w:space="0" w:color="auto"/>
                                <w:bottom w:val="none" w:sz="0" w:space="0" w:color="auto"/>
                                <w:right w:val="none" w:sz="0" w:space="0" w:color="auto"/>
                              </w:divBdr>
                              <w:divsChild>
                                <w:div w:id="241182266">
                                  <w:marLeft w:val="0"/>
                                  <w:marRight w:val="0"/>
                                  <w:marTop w:val="0"/>
                                  <w:marBottom w:val="0"/>
                                  <w:divBdr>
                                    <w:top w:val="none" w:sz="0" w:space="0" w:color="auto"/>
                                    <w:left w:val="none" w:sz="0" w:space="0" w:color="auto"/>
                                    <w:bottom w:val="none" w:sz="0" w:space="0" w:color="auto"/>
                                    <w:right w:val="none" w:sz="0" w:space="0" w:color="auto"/>
                                  </w:divBdr>
                                  <w:divsChild>
                                    <w:div w:id="1482892694">
                                      <w:marLeft w:val="0"/>
                                      <w:marRight w:val="0"/>
                                      <w:marTop w:val="0"/>
                                      <w:marBottom w:val="210"/>
                                      <w:divBdr>
                                        <w:top w:val="none" w:sz="0" w:space="0" w:color="auto"/>
                                        <w:left w:val="none" w:sz="0" w:space="0" w:color="auto"/>
                                        <w:bottom w:val="none" w:sz="0" w:space="0" w:color="auto"/>
                                        <w:right w:val="none" w:sz="0" w:space="0" w:color="auto"/>
                                      </w:divBdr>
                                      <w:divsChild>
                                        <w:div w:id="1789161325">
                                          <w:marLeft w:val="0"/>
                                          <w:marRight w:val="0"/>
                                          <w:marTop w:val="0"/>
                                          <w:marBottom w:val="0"/>
                                          <w:divBdr>
                                            <w:top w:val="none" w:sz="0" w:space="0" w:color="auto"/>
                                            <w:left w:val="none" w:sz="0" w:space="0" w:color="auto"/>
                                            <w:bottom w:val="none" w:sz="0" w:space="0" w:color="auto"/>
                                            <w:right w:val="none" w:sz="0" w:space="0" w:color="auto"/>
                                          </w:divBdr>
                                          <w:divsChild>
                                            <w:div w:id="320349476">
                                              <w:marLeft w:val="0"/>
                                              <w:marRight w:val="0"/>
                                              <w:marTop w:val="0"/>
                                              <w:marBottom w:val="0"/>
                                              <w:divBdr>
                                                <w:top w:val="none" w:sz="0" w:space="0" w:color="auto"/>
                                                <w:left w:val="none" w:sz="0" w:space="0" w:color="auto"/>
                                                <w:bottom w:val="none" w:sz="0" w:space="0" w:color="auto"/>
                                                <w:right w:val="none" w:sz="0" w:space="0" w:color="auto"/>
                                              </w:divBdr>
                                              <w:divsChild>
                                                <w:div w:id="72971743">
                                                  <w:marLeft w:val="0"/>
                                                  <w:marRight w:val="0"/>
                                                  <w:marTop w:val="0"/>
                                                  <w:marBottom w:val="210"/>
                                                  <w:divBdr>
                                                    <w:top w:val="none" w:sz="0" w:space="0" w:color="auto"/>
                                                    <w:left w:val="none" w:sz="0" w:space="0" w:color="auto"/>
                                                    <w:bottom w:val="none" w:sz="0" w:space="0" w:color="auto"/>
                                                    <w:right w:val="none" w:sz="0" w:space="0" w:color="auto"/>
                                                  </w:divBdr>
                                                  <w:divsChild>
                                                    <w:div w:id="13622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robertwal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si.gov.uk/Acts/Acts1998/ukpga_19980029_en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AD0A78DB</Template>
  <TotalTime>0</TotalTime>
  <Pages>6</Pages>
  <Words>1851</Words>
  <Characters>10553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jnorth</dc:creator>
  <cp:lastModifiedBy>Hill Karen</cp:lastModifiedBy>
  <cp:revision>2</cp:revision>
  <dcterms:created xsi:type="dcterms:W3CDTF">2017-11-27T09:43:00Z</dcterms:created>
  <dcterms:modified xsi:type="dcterms:W3CDTF">2017-11-27T09:43:00Z</dcterms:modified>
</cp:coreProperties>
</file>